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0CE" w:rsidRDefault="00831C36">
      <w:r>
        <w:t>Crisis de la empresa. Intereses comprometidos. Acceso al proceso reorganizativo. Órganos del concurso. Formación del acuerdo. Continuación de la explotación. Acciones de responsabilidad de los Administradores</w:t>
      </w:r>
    </w:p>
    <w:p w:rsidR="00831C36" w:rsidRDefault="00831C36" w:rsidP="00BA5C2C">
      <w:pPr>
        <w:pStyle w:val="Sinespaciado"/>
        <w:jc w:val="center"/>
      </w:pPr>
      <w:r>
        <w:t>Colaboradora</w:t>
      </w:r>
    </w:p>
    <w:p w:rsidR="00831C36" w:rsidRDefault="00831C36" w:rsidP="00BA5C2C">
      <w:pPr>
        <w:pStyle w:val="Sinespaciado"/>
        <w:jc w:val="center"/>
      </w:pPr>
      <w:r>
        <w:t>Débora Taborda</w:t>
      </w:r>
    </w:p>
    <w:p w:rsidR="00BA5C2C" w:rsidRDefault="00BA5C2C" w:rsidP="00BA5C2C">
      <w:pPr>
        <w:pStyle w:val="Sinespaciado"/>
        <w:jc w:val="center"/>
      </w:pPr>
    </w:p>
    <w:p w:rsidR="00831C36" w:rsidRDefault="00831C36" w:rsidP="00BA5C2C">
      <w:pPr>
        <w:pStyle w:val="Sinespaciado"/>
        <w:jc w:val="center"/>
      </w:pPr>
      <w:r>
        <w:t>Prólogo de</w:t>
      </w:r>
    </w:p>
    <w:p w:rsidR="00831C36" w:rsidRDefault="00831C36" w:rsidP="00BA5C2C">
      <w:pPr>
        <w:pStyle w:val="Sinespaciado"/>
        <w:jc w:val="center"/>
      </w:pPr>
      <w:r>
        <w:t>Ariel A. Dasso</w:t>
      </w:r>
    </w:p>
    <w:p w:rsidR="00BA5C2C" w:rsidRDefault="00BA5C2C" w:rsidP="00BA5C2C">
      <w:pPr>
        <w:pStyle w:val="Sinespaciado"/>
        <w:jc w:val="center"/>
      </w:pPr>
    </w:p>
    <w:p w:rsidR="00831C36" w:rsidRDefault="00831C36" w:rsidP="00BA5C2C">
      <w:pPr>
        <w:pStyle w:val="Sinespaciado"/>
        <w:jc w:val="center"/>
      </w:pPr>
      <w:r>
        <w:t>Editorial Astrea</w:t>
      </w:r>
      <w:bookmarkStart w:id="0" w:name="_GoBack"/>
      <w:bookmarkEnd w:id="0"/>
    </w:p>
    <w:p w:rsidR="00831C36" w:rsidRDefault="00831C36" w:rsidP="00BA5C2C">
      <w:pPr>
        <w:pStyle w:val="Sinespaciado"/>
        <w:jc w:val="center"/>
      </w:pPr>
      <w:r>
        <w:t>Buenos Aires- Bogotá</w:t>
      </w:r>
    </w:p>
    <w:p w:rsidR="00831C36" w:rsidRDefault="00831C36" w:rsidP="00BA5C2C">
      <w:pPr>
        <w:pStyle w:val="Sinespaciado"/>
        <w:jc w:val="center"/>
      </w:pPr>
      <w:r>
        <w:t>2014</w:t>
      </w:r>
    </w:p>
    <w:sectPr w:rsidR="00831C3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C36"/>
    <w:rsid w:val="00831C36"/>
    <w:rsid w:val="009470CE"/>
    <w:rsid w:val="00BA5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BA5C2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BA5C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47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2015-03-23T18:46:00Z</dcterms:created>
  <dcterms:modified xsi:type="dcterms:W3CDTF">2015-03-23T19:19:00Z</dcterms:modified>
</cp:coreProperties>
</file>